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242"/>
        <w:gridCol w:w="570"/>
        <w:gridCol w:w="1262"/>
        <w:gridCol w:w="1114"/>
        <w:gridCol w:w="1610"/>
        <w:gridCol w:w="1555"/>
        <w:gridCol w:w="1610"/>
        <w:gridCol w:w="806"/>
        <w:gridCol w:w="885"/>
      </w:tblGrid>
      <w:tr w:rsidR="001F74C4" w:rsidRPr="001F74C4" w:rsidTr="001F74C4">
        <w:trPr>
          <w:trHeight w:val="383"/>
        </w:trPr>
        <w:tc>
          <w:tcPr>
            <w:tcW w:w="10948" w:type="dxa"/>
            <w:gridSpan w:val="7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  <w:t xml:space="preserve">Ε Ν Τ Υ Π Ο      </w:t>
            </w:r>
            <w:proofErr w:type="spellStart"/>
            <w:r w:rsidRPr="001F74C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  <w:t>Ο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  <w:t xml:space="preserve"> Ι Κ Ο Ν Ο Μ Ι Κ Η Σ      Π Ρ Ο Σ Φ Ο Ρ Α Σ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</w:pP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F74C4" w:rsidRPr="001F74C4" w:rsidTr="001F74C4">
        <w:trPr>
          <w:trHeight w:val="433"/>
        </w:trPr>
        <w:tc>
          <w:tcPr>
            <w:tcW w:w="595" w:type="dxa"/>
            <w:vMerge w:val="restart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Α/Α</w:t>
            </w:r>
          </w:p>
        </w:tc>
        <w:tc>
          <w:tcPr>
            <w:tcW w:w="4242" w:type="dxa"/>
            <w:vMerge w:val="restart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ΕΙΔΟΣ ΕΡΓΑΣΙΑΣ</w:t>
            </w:r>
          </w:p>
        </w:tc>
        <w:tc>
          <w:tcPr>
            <w:tcW w:w="570" w:type="dxa"/>
            <w:vMerge w:val="restart"/>
            <w:shd w:val="clear" w:color="auto" w:fill="auto"/>
            <w:textDirection w:val="btLr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 xml:space="preserve">ΕΙΔΟΣ  ΜΟΝΑΔ 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ΤΙΜΗ  ΜΟΝ. ΜΕΛΕΤΗΣ   (σε Ευρώ)</w:t>
            </w:r>
          </w:p>
        </w:tc>
        <w:tc>
          <w:tcPr>
            <w:tcW w:w="1114" w:type="dxa"/>
            <w:vMerge w:val="restart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ΠΟΣΟΤΗ ΤΕΣ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ΤΙΜΗ ΠΡΟΣΦΟΡΑΣ</w:t>
            </w: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 xml:space="preserve"> (σε ΕΥΡΩ)    </w:t>
            </w:r>
          </w:p>
        </w:tc>
        <w:tc>
          <w:tcPr>
            <w:tcW w:w="3301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ΣΥΝΟΛΙΚΗ ΔΑΠΑΝΗ (σε ΕΥΡΩ)</w:t>
            </w:r>
          </w:p>
        </w:tc>
      </w:tr>
      <w:tr w:rsidR="001F74C4" w:rsidRPr="001F74C4" w:rsidTr="001F74C4">
        <w:trPr>
          <w:trHeight w:val="471"/>
        </w:trPr>
        <w:tc>
          <w:tcPr>
            <w:tcW w:w="595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4242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570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1114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3165" w:type="dxa"/>
            <w:gridSpan w:val="2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3301" w:type="dxa"/>
            <w:gridSpan w:val="3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F74C4" w:rsidRPr="001F74C4" w:rsidTr="001F74C4">
        <w:trPr>
          <w:trHeight w:val="210"/>
        </w:trPr>
        <w:tc>
          <w:tcPr>
            <w:tcW w:w="595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4242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570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1114" w:type="dxa"/>
            <w:vMerge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ΑΡΙΘΜΗΤΙΚΑ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ΟΛΟΓΡΑΦΩΣ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ΑΡΙΘΜΗΤΙΚΑ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ΟΛΟΓΡΑΦΩΣ</w:t>
            </w:r>
          </w:p>
        </w:tc>
      </w:tr>
      <w:tr w:rsidR="001F74C4" w:rsidRPr="001F74C4" w:rsidTr="001F74C4">
        <w:trPr>
          <w:trHeight w:val="571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 xml:space="preserve">Α. </w:t>
            </w:r>
          </w:p>
        </w:tc>
        <w:tc>
          <w:tcPr>
            <w:tcW w:w="7188" w:type="dxa"/>
            <w:gridSpan w:val="4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  <w:t>Κλάδεμα ή κοπή μεγάλων δένδρων σε πλατείες, πάρκα και ανοιχτούς χώρους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Α1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8-12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67,50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45,00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Α2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12-16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100,00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90,00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Α3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16-20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150,00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70,00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Α4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πάνω από 20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250,00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30,00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552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Β.</w:t>
            </w:r>
          </w:p>
        </w:tc>
        <w:tc>
          <w:tcPr>
            <w:tcW w:w="7188" w:type="dxa"/>
            <w:gridSpan w:val="4"/>
            <w:shd w:val="clear" w:color="auto" w:fill="auto"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l-GR"/>
              </w:rPr>
              <w:t>Κλάδεμα ή κοπή μεγάλων δένδρων σε νησίδες, ερείσματα και παράπλευρους χώρους οδών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Β1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8-12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87,50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140,00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Β2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12-16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140,00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140,00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Β3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16-20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225,00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125,00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33"/>
        </w:trPr>
        <w:tc>
          <w:tcPr>
            <w:tcW w:w="595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Β4</w:t>
            </w:r>
          </w:p>
        </w:tc>
        <w:tc>
          <w:tcPr>
            <w:tcW w:w="4242" w:type="dxa"/>
            <w:shd w:val="clear" w:color="auto" w:fill="auto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Μεγάλων δένδρων, ύψους πάνω από 20 μ. 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proofErr w:type="spellStart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τεμ</w:t>
            </w:r>
            <w:proofErr w:type="spellEnd"/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.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325,00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95,00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86"/>
        </w:trPr>
        <w:tc>
          <w:tcPr>
            <w:tcW w:w="7783" w:type="dxa"/>
            <w:gridSpan w:val="5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 xml:space="preserve">ΑΘΡΟΙΣΜΑ   </w:t>
            </w:r>
          </w:p>
        </w:tc>
        <w:tc>
          <w:tcPr>
            <w:tcW w:w="3165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86"/>
        </w:trPr>
        <w:tc>
          <w:tcPr>
            <w:tcW w:w="7783" w:type="dxa"/>
            <w:gridSpan w:val="5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 xml:space="preserve">ΦΠΑ 24 % </w:t>
            </w:r>
          </w:p>
        </w:tc>
        <w:tc>
          <w:tcPr>
            <w:tcW w:w="3165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  <w:tr w:rsidR="001F74C4" w:rsidRPr="001F74C4" w:rsidTr="001F74C4">
        <w:trPr>
          <w:trHeight w:val="386"/>
        </w:trPr>
        <w:tc>
          <w:tcPr>
            <w:tcW w:w="7783" w:type="dxa"/>
            <w:gridSpan w:val="5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 xml:space="preserve">ΓΕΝΙΚΟ ΣΥΝΟΛΟ ΔΑΠΑΝΗΣ </w:t>
            </w:r>
          </w:p>
        </w:tc>
        <w:tc>
          <w:tcPr>
            <w:tcW w:w="3165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 </w:t>
            </w: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  <w:tc>
          <w:tcPr>
            <w:tcW w:w="1691" w:type="dxa"/>
            <w:gridSpan w:val="2"/>
            <w:shd w:val="clear" w:color="auto" w:fill="auto"/>
            <w:noWrap/>
            <w:vAlign w:val="bottom"/>
            <w:hideMark/>
          </w:tcPr>
          <w:p w:rsidR="001F74C4" w:rsidRPr="001F74C4" w:rsidRDefault="001F74C4" w:rsidP="001F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l-GR"/>
              </w:rPr>
            </w:pPr>
            <w:r w:rsidRPr="001F74C4">
              <w:rPr>
                <w:rFonts w:ascii="Times New Roman" w:eastAsia="Times New Roman" w:hAnsi="Times New Roman" w:cs="Times New Roman"/>
                <w:lang w:eastAsia="el-GR"/>
              </w:rPr>
              <w:t> </w:t>
            </w:r>
          </w:p>
        </w:tc>
      </w:tr>
    </w:tbl>
    <w:p w:rsidR="00955637" w:rsidRDefault="00955637"/>
    <w:p w:rsidR="001F74C4" w:rsidRDefault="001F74C4" w:rsidP="001F74C4">
      <w:pPr>
        <w:jc w:val="center"/>
      </w:pPr>
      <w:bookmarkStart w:id="0" w:name="_GoBack"/>
      <w:r>
        <w:t>../../2023</w:t>
      </w:r>
    </w:p>
    <w:p w:rsidR="001F74C4" w:rsidRDefault="001F74C4" w:rsidP="001F74C4">
      <w:pPr>
        <w:jc w:val="center"/>
      </w:pPr>
      <w:r>
        <w:t>Ο Προσφέρων</w:t>
      </w:r>
      <w:bookmarkEnd w:id="0"/>
    </w:p>
    <w:sectPr w:rsidR="001F74C4" w:rsidSect="001F74C4">
      <w:pgSz w:w="16838" w:h="11906" w:orient="landscape" w:code="9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4C4"/>
    <w:rsid w:val="001F74C4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A75E6B3"/>
  <w15:chartTrackingRefBased/>
  <w15:docId w15:val="{4BD77D84-6599-4857-A3F7-0C112EE5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F74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2023-09-11T09:59:00Z</dcterms:created>
  <dcterms:modified xsi:type="dcterms:W3CDTF">2023-09-11T10:06:00Z</dcterms:modified>
</cp:coreProperties>
</file>