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136" w:rsidRPr="00F52136" w:rsidRDefault="00F52136" w:rsidP="00F52136">
      <w:pPr>
        <w:jc w:val="center"/>
        <w:rPr>
          <w:rFonts w:ascii="Calibri" w:hAnsi="Calibri" w:cs="Calibri"/>
          <w:b/>
          <w:bCs/>
          <w:sz w:val="28"/>
          <w:szCs w:val="32"/>
          <w:lang w:eastAsia="ar-SA"/>
        </w:rPr>
      </w:pPr>
      <w:bookmarkStart w:id="0" w:name="_GoBack"/>
      <w:bookmarkEnd w:id="0"/>
      <w:r w:rsidRPr="00F52136">
        <w:rPr>
          <w:rFonts w:ascii="Calibri" w:hAnsi="Calibri" w:cs="Calibri"/>
          <w:b/>
          <w:bCs/>
          <w:sz w:val="28"/>
          <w:szCs w:val="32"/>
          <w:lang w:eastAsia="ar-SA"/>
        </w:rPr>
        <w:t>Υπόδειγμα Οικονομικής Προσφοράς</w:t>
      </w:r>
    </w:p>
    <w:tbl>
      <w:tblPr>
        <w:tblW w:w="96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1080"/>
        <w:gridCol w:w="1080"/>
        <w:gridCol w:w="810"/>
        <w:gridCol w:w="1260"/>
        <w:gridCol w:w="1440"/>
      </w:tblGrid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ΕΙΔΗ/ΔΡΑΣΕΙΣ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ΜΟΝΑΔΑ ΜΕΤΡΗΣΗΣ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ΤΙΜΗ ΜΟΝΑΔΑΣ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ΠΟΣΟΤ</w:t>
            </w: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val="en-US" w:eastAsia="ar-SA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ΣΥΝΟΛΟ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ΣΥΝΟΛΟ</w:t>
            </w:r>
          </w:p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ΜΕ ΦΠΑ</w:t>
            </w:r>
          </w:p>
        </w:tc>
      </w:tr>
      <w:tr w:rsidR="00F52136" w:rsidRPr="0085221A" w:rsidTr="00CE1CEC">
        <w:trPr>
          <w:trHeight w:val="57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Ηλεκτρικό Ποδήλατο Πόλης, Ειδικής Σχεδίασης για Κοινόχρηστα Συστήματα Μίσθωσης, με "Έξυπνη" Κλειδαριά 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IoT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(4G/GPS)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4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Αντιβανδαλιστική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Θέση Κλειδώματος &amp; Φόρτισης Ποδηλάτου, με Λειτουργικότητα Αυτόματης Φόρτισης του Ποδηλάτου Όσο είναι Κλειδωμένο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25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Σύστημα Φόρτισης Σταθμού Μίσθωσης με Ενσωματωμένο Βιομηχανικό Υπολογιστή και 4G 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router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7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Τερματικό Μίσθωσης Ποδηλάτου με Ενσωματωμένο Σύστημα Φόρτισης, Οθόνη Αφής, Αναγνώστη Πιστωτικών/Χρεωστικών Καρτών και Εκτυπωτή Αποδείξεων. Το τερματικό θα χρησιμοποιείται για τη μίσθωση ποδηλάτου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85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Άδεια Χρήσης Λογισμικού Τερματικού Μίσθωσης Ποδηλάτου. Μέσω του λογισμικού θα είναι εφικτή η μίσθωση ποδηλάτου από τον χρήστη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7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Web-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Based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Λογισμικό Διαχείρισης Συστήματος, μέσω του οποίου θα γίνεται η συνολική διαχείριση και η παρακολούθηση λειτουργίας του συστήματος μίσθωσης ποδηλάτων. Περιλαμβάνει 24μηνη συνδρομή υπηρεσίας 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SaaS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765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Mobile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Εφαρμογή (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iOS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, 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Android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), μέσω της οποίας θα είναι εφικτή η μίσθωση ποδηλάτου από τους χρήστες. Περιλαμβάνει 24μηνη συνδρομή υπηρεσίας </w:t>
            </w: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SaaS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25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Εξοπλισμός Έκδοσης Προσωποποιημένων Έξυπνων Καρτών Συνδρομητών, οι οποίες θα μπορούν να χρησιμοποιηθούν για τη μίσθωση ποδηλάτου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525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Λογισμικό Έκδοσης Προσωποποιημένων Έξυπνων Καρτών Συνδρομητών, οι οποίες θα μπορούν να χρησιμοποιηθούν για τη μίσθωση ποδηλάτου 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proofErr w:type="spellStart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Τμχ</w:t>
            </w:r>
            <w:proofErr w:type="spellEnd"/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Εικαστική Προσαρμογή Συστήματος, η οποία περιλαμβάνει γραφιστική σχεδίαση και παραγωγή αυτοκόλλητων για τα ποδήλατα και τους σταθμούς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Εγκατάσταση Εξοπλισμού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732D10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732D10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Υπηρεσίες Εκπόνησης Μελέτης Εφαρμογής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lastRenderedPageBreak/>
              <w:t>Υπηρεσίες Εκπαίδευσης &amp; πιλοτικής λειτουργίας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Συνδέσεις 4G για 1 Έτος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Υπηρεσίες Εγγυημένης Λειτουργίας Συστήματος για τουλάχιστον 1 Έτος και σύμφωνα με την υποβαλλόμενη προσφορά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Δράσεις Δημοσιότητας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Κατ' αποκοπή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592785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592785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</w:p>
        </w:tc>
      </w:tr>
      <w:tr w:rsidR="00F52136" w:rsidRPr="0085221A" w:rsidTr="00CE1CEC">
        <w:trPr>
          <w:trHeight w:val="300"/>
        </w:trPr>
        <w:tc>
          <w:tcPr>
            <w:tcW w:w="8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sz w:val="20"/>
                <w:szCs w:val="20"/>
                <w:lang w:eastAsia="ar-SA"/>
              </w:rPr>
            </w:pPr>
            <w:r w:rsidRPr="0085221A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  <w:t>ΓΕΝΙΚΟ ΣΥΝΟΛΟ:</w:t>
            </w:r>
            <w:r w:rsidRPr="0085221A">
              <w:rPr>
                <w:rFonts w:ascii="Calibri" w:eastAsia="SimSun" w:hAnsi="Calibri" w:cs="Calibri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136" w:rsidRPr="0085221A" w:rsidRDefault="00F52136" w:rsidP="00CE1CEC">
            <w:pPr>
              <w:suppressAutoHyphens/>
              <w:spacing w:before="57" w:after="57" w:line="240" w:lineRule="auto"/>
              <w:jc w:val="both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F52136" w:rsidRDefault="00F52136" w:rsidP="00F52136"/>
    <w:p w:rsidR="00F52136" w:rsidRPr="004149DA" w:rsidRDefault="00F52136" w:rsidP="00F52136">
      <w:pPr>
        <w:jc w:val="center"/>
        <w:rPr>
          <w:b/>
        </w:rPr>
      </w:pPr>
      <w:r w:rsidRPr="004149DA">
        <w:rPr>
          <w:b/>
        </w:rPr>
        <w:t>Ο ΠΡΟΣΦΕΡΩΝ</w:t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02D0B"/>
    <w:multiLevelType w:val="multilevel"/>
    <w:tmpl w:val="B55AE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36"/>
    <w:rsid w:val="00955637"/>
    <w:rsid w:val="00F5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DEA2"/>
  <w15:chartTrackingRefBased/>
  <w15:docId w15:val="{46335EE9-241C-41E0-8C8C-51882F60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136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13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2023-04-06T09:42:00Z</dcterms:created>
  <dcterms:modified xsi:type="dcterms:W3CDTF">2023-04-06T09:42:00Z</dcterms:modified>
</cp:coreProperties>
</file>