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1473" w:rsidRDefault="008D258A">
      <w:r>
        <w:t>ΥΠΟΔΕΙΓΜΑ ΟΙΚΟΝΟΜΙΚΗΣ ΠΡΟΣΦΟΡΑΣ</w:t>
      </w:r>
    </w:p>
    <w:p w:rsidR="008D258A" w:rsidRDefault="008D258A"/>
    <w:tbl>
      <w:tblPr>
        <w:tblW w:w="899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1"/>
        <w:gridCol w:w="2049"/>
        <w:gridCol w:w="1285"/>
        <w:gridCol w:w="1284"/>
        <w:gridCol w:w="1284"/>
        <w:gridCol w:w="1285"/>
        <w:gridCol w:w="1288"/>
      </w:tblGrid>
      <w:tr w:rsidR="008D258A" w:rsidTr="008D258A">
        <w:tblPrEx>
          <w:tblCellMar>
            <w:top w:w="0" w:type="dxa"/>
            <w:bottom w:w="0" w:type="dxa"/>
          </w:tblCellMar>
        </w:tblPrEx>
        <w:trPr>
          <w:trHeight w:val="519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258A" w:rsidRDefault="008D258A" w:rsidP="00091658">
            <w:pPr>
              <w:pStyle w:val="TableContents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l-GR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l-GR"/>
              </w:rPr>
              <w:t>Α/Α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258A" w:rsidRDefault="008D258A" w:rsidP="00091658">
            <w:pPr>
              <w:pStyle w:val="TableContents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l-GR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l-GR"/>
              </w:rPr>
              <w:t>ΕΙΔΟΣ ΠΡΟΜΗΘΕΙΑΣ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258A" w:rsidRDefault="008D258A" w:rsidP="00091658">
            <w:pPr>
              <w:pStyle w:val="TableContents"/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   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l-GR"/>
              </w:rPr>
              <w:t>ΤΕΜ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258A" w:rsidRDefault="008D258A" w:rsidP="00091658">
            <w:pPr>
              <w:pStyle w:val="TableContents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l-GR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l-GR"/>
              </w:rPr>
              <w:t xml:space="preserve">  ΤΙΜΗ  ΜΟΝΑΔΑΣ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258A" w:rsidRDefault="008D258A" w:rsidP="0009165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l-GR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l-GR"/>
              </w:rPr>
              <w:t>ΔΑΠΑΝΗ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258A" w:rsidRDefault="008D258A" w:rsidP="00091658">
            <w:pPr>
              <w:pStyle w:val="TableContents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l-GR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l-GR"/>
              </w:rPr>
              <w:t>ΦΠΑ 24%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258A" w:rsidRDefault="008D258A" w:rsidP="00091658">
            <w:pPr>
              <w:pStyle w:val="TableContents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l-GR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l-GR"/>
              </w:rPr>
              <w:t>ΜΕΡΙΚΟ ΣΥΝΟΛΟ</w:t>
            </w:r>
          </w:p>
        </w:tc>
      </w:tr>
      <w:tr w:rsidR="008D258A" w:rsidTr="008D258A">
        <w:tblPrEx>
          <w:tblCellMar>
            <w:top w:w="0" w:type="dxa"/>
            <w:bottom w:w="0" w:type="dxa"/>
          </w:tblCellMar>
        </w:tblPrEx>
        <w:trPr>
          <w:trHeight w:val="1283"/>
        </w:trPr>
        <w:tc>
          <w:tcPr>
            <w:tcW w:w="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258A" w:rsidRDefault="008D258A" w:rsidP="00091658">
            <w:pPr>
              <w:pStyle w:val="TableContents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0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258A" w:rsidRDefault="008D258A" w:rsidP="00091658">
            <w:pPr>
              <w:pStyle w:val="TableContents"/>
              <w:rPr>
                <w:rFonts w:ascii="Calibri" w:hAnsi="Calibri"/>
                <w:color w:val="000000"/>
                <w:sz w:val="22"/>
                <w:szCs w:val="22"/>
                <w:lang w:val="el-GR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l-GR"/>
              </w:rPr>
              <w:t xml:space="preserve">Προμήθεια αυτοκινούμενου ηλεκτροκίνητου αναρροφητικού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  <w:lang w:val="el-GR"/>
              </w:rPr>
              <w:t>χειραμαξιδίου</w:t>
            </w:r>
            <w:proofErr w:type="spellEnd"/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258A" w:rsidRDefault="008D258A" w:rsidP="00091658">
            <w:pPr>
              <w:pStyle w:val="TableContents"/>
              <w:jc w:val="center"/>
              <w:rPr>
                <w:rFonts w:ascii="Calibri" w:hAnsi="Calibri"/>
                <w:color w:val="000000"/>
                <w:sz w:val="22"/>
                <w:szCs w:val="22"/>
                <w:lang w:val="el-GR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l-GR"/>
              </w:rPr>
              <w:t>5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258A" w:rsidRDefault="008D258A" w:rsidP="00091658">
            <w:pPr>
              <w:pStyle w:val="TableContents"/>
              <w:jc w:val="center"/>
              <w:rPr>
                <w:rFonts w:ascii="Calibri" w:hAnsi="Calibri"/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258A" w:rsidRDefault="008D258A" w:rsidP="00091658">
            <w:pPr>
              <w:pStyle w:val="TableContents"/>
              <w:jc w:val="center"/>
              <w:rPr>
                <w:rFonts w:ascii="Calibri" w:hAnsi="Calibri"/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258A" w:rsidRDefault="008D258A" w:rsidP="00091658">
            <w:pPr>
              <w:pStyle w:val="TableContents"/>
              <w:jc w:val="center"/>
              <w:rPr>
                <w:rFonts w:ascii="Calibri" w:hAnsi="Calibri"/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1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258A" w:rsidRDefault="008D258A" w:rsidP="00091658">
            <w:pPr>
              <w:pStyle w:val="TableContents"/>
              <w:jc w:val="center"/>
              <w:rPr>
                <w:rFonts w:ascii="Calibri" w:hAnsi="Calibri"/>
                <w:color w:val="000000"/>
                <w:sz w:val="22"/>
                <w:szCs w:val="22"/>
                <w:lang w:val="el-GR"/>
              </w:rPr>
            </w:pPr>
          </w:p>
        </w:tc>
      </w:tr>
      <w:tr w:rsidR="008D258A" w:rsidTr="008D258A">
        <w:tblPrEx>
          <w:tblCellMar>
            <w:top w:w="0" w:type="dxa"/>
            <w:bottom w:w="0" w:type="dxa"/>
          </w:tblCellMar>
        </w:tblPrEx>
        <w:trPr>
          <w:trHeight w:val="504"/>
        </w:trPr>
        <w:tc>
          <w:tcPr>
            <w:tcW w:w="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258A" w:rsidRDefault="008D258A" w:rsidP="00091658">
            <w:pPr>
              <w:pStyle w:val="TableContents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258A" w:rsidRDefault="008D258A" w:rsidP="00091658">
            <w:pPr>
              <w:pStyle w:val="TableContents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258A" w:rsidRDefault="008D258A" w:rsidP="00091658">
            <w:pPr>
              <w:pStyle w:val="TableContents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258A" w:rsidRDefault="008D258A" w:rsidP="00091658">
            <w:pPr>
              <w:pStyle w:val="TableContents"/>
              <w:shd w:val="clear" w:color="auto" w:fill="CCCCCC"/>
              <w:rPr>
                <w:rFonts w:ascii="Calibri" w:hAnsi="Calibri"/>
                <w:color w:val="000000"/>
                <w:sz w:val="22"/>
                <w:szCs w:val="22"/>
                <w:lang w:val="el-GR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l-GR"/>
              </w:rPr>
              <w:t>ΓΕΝΙΚΟ ΣΥΝΟΛΟ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258A" w:rsidRDefault="008D258A" w:rsidP="00091658">
            <w:pPr>
              <w:pStyle w:val="TableContents"/>
              <w:jc w:val="center"/>
              <w:rPr>
                <w:rFonts w:ascii="Calibri" w:hAnsi="Calibri"/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258A" w:rsidRDefault="008D258A" w:rsidP="00091658">
            <w:pPr>
              <w:pStyle w:val="TableContents"/>
              <w:jc w:val="center"/>
            </w:pPr>
          </w:p>
        </w:tc>
        <w:tc>
          <w:tcPr>
            <w:tcW w:w="1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258A" w:rsidRDefault="008D258A" w:rsidP="00091658">
            <w:pPr>
              <w:pStyle w:val="TableContents"/>
              <w:rPr>
                <w:rFonts w:ascii="Calibri" w:hAnsi="Calibri"/>
                <w:color w:val="000000"/>
                <w:sz w:val="22"/>
                <w:szCs w:val="22"/>
                <w:lang w:val="el-GR"/>
              </w:rPr>
            </w:pPr>
          </w:p>
        </w:tc>
      </w:tr>
    </w:tbl>
    <w:p w:rsidR="008D258A" w:rsidRDefault="008D258A"/>
    <w:p w:rsidR="008D258A" w:rsidRDefault="008D258A"/>
    <w:p w:rsidR="008D258A" w:rsidRDefault="008D258A"/>
    <w:p w:rsidR="008D258A" w:rsidRDefault="008D258A">
      <w:r>
        <w:t>../../2022</w:t>
      </w:r>
    </w:p>
    <w:p w:rsidR="008D258A" w:rsidRDefault="008D258A"/>
    <w:p w:rsidR="008D258A" w:rsidRDefault="008D258A">
      <w:r>
        <w:t>Ο Προσφέρων</w:t>
      </w:r>
    </w:p>
    <w:p w:rsidR="008D258A" w:rsidRPr="008D258A" w:rsidRDefault="008D258A">
      <w:r>
        <w:t>……………….</w:t>
      </w:r>
      <w:bookmarkStart w:id="0" w:name="_GoBack"/>
      <w:bookmarkEnd w:id="0"/>
    </w:p>
    <w:sectPr w:rsidR="008D258A" w:rsidRPr="008D258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58A"/>
    <w:rsid w:val="00271473"/>
    <w:rsid w:val="008D2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61A46"/>
  <w15:chartTrackingRefBased/>
  <w15:docId w15:val="{6C02793C-C474-41E3-955F-3E7B707E4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Contents">
    <w:name w:val="Table Contents"/>
    <w:basedOn w:val="a"/>
    <w:rsid w:val="008D258A"/>
    <w:pPr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206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2022-04-05T10:50:00Z</dcterms:created>
  <dcterms:modified xsi:type="dcterms:W3CDTF">2022-04-05T10:52:00Z</dcterms:modified>
</cp:coreProperties>
</file>